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48"/>
          <w:shd w:fill="auto" w:val="clear"/>
        </w:rPr>
        <w:t xml:space="preserve">Reklama</w:t>
      </w:r>
      <w:r>
        <w:rPr>
          <w:rFonts w:ascii="Arial" w:hAnsi="Arial" w:cs="Arial" w:eastAsia="Arial"/>
          <w:b/>
          <w:color w:val="00000A"/>
          <w:spacing w:val="0"/>
          <w:position w:val="0"/>
          <w:sz w:val="48"/>
          <w:shd w:fill="auto" w:val="clear"/>
        </w:rPr>
        <w:t xml:space="preserve">ční protokol - </w:t>
      </w:r>
      <w:r>
        <w:rPr>
          <w:rFonts w:ascii="Arial" w:hAnsi="Arial" w:cs="Arial" w:eastAsia="Arial"/>
          <w:b/>
          <w:color w:val="CE181E"/>
          <w:spacing w:val="0"/>
          <w:position w:val="0"/>
          <w:sz w:val="48"/>
          <w:shd w:fill="auto" w:val="clear"/>
        </w:rPr>
        <w:t xml:space="preserve">VZOR</w:t>
      </w:r>
    </w:p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ab/>
        <w:t xml:space="preserve"> </w:t>
        <w:tab/>
        <w:tab/>
        <w:tab/>
      </w:r>
    </w:p>
    <w:tbl>
      <w:tblPr/>
      <w:tblGrid>
        <w:gridCol w:w="4818"/>
        <w:gridCol w:w="4819"/>
      </w:tblGrid>
      <w:tr>
        <w:trPr>
          <w:trHeight w:val="1" w:hRule="atLeast"/>
          <w:jc w:val="left"/>
        </w:trPr>
        <w:tc>
          <w:tcPr>
            <w:tcW w:w="48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Kupující: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Jméno / Obchodní jméno:</w:t>
              <w:br/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Adresa: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ČO: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Telefon: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E-mail: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tabs>
                <w:tab w:val="left" w:pos="2127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Prodávající: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Jméno / Obchodní jméno:  Petr Rezek - JIVR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u w:val="single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00000A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www.leroy-eshop.cz</w:t>
              </w:r>
            </w:hyperlink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Adresa:  Masarykova 1047/92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ČO: 63789671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Telefon: 777100109</w:t>
            </w:r>
          </w:p>
          <w:p>
            <w:pPr>
              <w:tabs>
                <w:tab w:val="left" w:pos="2127" w:leader="none"/>
                <w:tab w:val="left" w:pos="3828" w:leader="none"/>
              </w:tabs>
              <w:spacing w:before="6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  <w:t xml:space="preserve">E-mail:  info@leroy-eshop.cz</w:t>
            </w:r>
          </w:p>
        </w:tc>
      </w:tr>
    </w:tbl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left" w:pos="2127" w:leader="none"/>
          <w:tab w:val="left" w:pos="3828" w:leader="none"/>
        </w:tabs>
        <w:spacing w:before="60" w:after="0" w:line="240"/>
        <w:ind w:right="0" w:left="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  <w:t xml:space="preserve">Tímto reklamuji níže uvedené zboží s popisem závady</w:t>
      </w:r>
    </w:p>
    <w:p>
      <w:pPr>
        <w:tabs>
          <w:tab w:val="left" w:pos="2127" w:leader="none"/>
        </w:tabs>
        <w:spacing w:before="60" w:after="0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</w:p>
    <w:p>
      <w:pPr>
        <w:tabs>
          <w:tab w:val="left" w:pos="2127" w:leader="none"/>
        </w:tabs>
        <w:spacing w:before="60" w:after="0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</w:p>
    <w:p>
      <w:pPr>
        <w:suppressLineNumbers w:val="true"/>
        <w:spacing w:before="0" w:after="283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1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 xml:space="preserve">Název zboží:</w:t>
        <w:br/>
        <w:br/>
        <w:t xml:space="preserve">Zakoupené dne:</w:t>
        <w:br/>
        <w:br/>
      </w: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 xml:space="preserve">Číslo dokladu:</w:t>
        <w:br/>
      </w: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br/>
        <w:t xml:space="preserve">Popis závady:</w:t>
      </w:r>
    </w:p>
    <w:p>
      <w:pPr>
        <w:suppressLineNumbers w:val="true"/>
        <w:spacing w:before="0" w:after="283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12"/>
          <w:shd w:fill="auto" w:val="clear"/>
        </w:rPr>
      </w:pPr>
    </w:p>
    <w:p>
      <w:pPr>
        <w:suppressLineNumbers w:val="true"/>
        <w:spacing w:before="0" w:after="283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12"/>
          <w:shd w:fill="auto" w:val="clear"/>
        </w:rPr>
      </w:pPr>
    </w:p>
    <w:p>
      <w:pPr>
        <w:suppressLineNumbers w:val="true"/>
        <w:spacing w:before="0" w:after="283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12"/>
          <w:shd w:fill="auto" w:val="clear"/>
        </w:rPr>
      </w:pPr>
    </w:p>
    <w:tbl>
      <w:tblPr/>
      <w:tblGrid>
        <w:gridCol w:w="4818"/>
        <w:gridCol w:w="4819"/>
      </w:tblGrid>
      <w:tr>
        <w:trPr>
          <w:trHeight w:val="1" w:hRule="atLeast"/>
          <w:jc w:val="left"/>
        </w:trPr>
        <w:tc>
          <w:tcPr>
            <w:tcW w:w="48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Datum: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Podpis Kupujícího:</w:t>
            </w:r>
          </w:p>
        </w:tc>
      </w:tr>
    </w:tbl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</w:p>
    <w:p>
      <w:pPr>
        <w:spacing w:before="60" w:after="0" w:line="240"/>
        <w:ind w:right="0" w:left="0" w:firstLine="0"/>
        <w:jc w:val="center"/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60" w:after="0" w:line="240"/>
        <w:ind w:right="0" w:left="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8"/>
          <w:shd w:fill="auto" w:val="clear"/>
        </w:rPr>
        <w:t xml:space="preserve">Vyjád</w:t>
      </w:r>
      <w:r>
        <w:rPr>
          <w:rFonts w:ascii="Arial" w:hAnsi="Arial" w:cs="Arial" w:eastAsia="Arial"/>
          <w:b/>
          <w:color w:val="00000A"/>
          <w:spacing w:val="0"/>
          <w:position w:val="0"/>
          <w:sz w:val="28"/>
          <w:shd w:fill="auto" w:val="clear"/>
        </w:rPr>
        <w:t xml:space="preserve">ření Prodávajícího</w:t>
      </w:r>
    </w:p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</w:p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  <w:t xml:space="preserve">Výše uvedené zboží jsme p</w:t>
      </w:r>
      <w:r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  <w:t xml:space="preserve">řijali na reklamaci. Na základě prověření stavu a podle našeho názoru BYLA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  <w:t xml:space="preserve">  NEBYLA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  <w:t xml:space="preserve"> reklamace opodstatněná.</w:t>
      </w:r>
    </w:p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</w:p>
    <w:p>
      <w:pPr>
        <w:suppressLineNumbers w:val="true"/>
        <w:spacing w:before="0" w:after="283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1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 xml:space="preserve">Návrh </w:t>
      </w: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 xml:space="preserve">řešení:</w:t>
      </w:r>
    </w:p>
    <w:p>
      <w:pPr>
        <w:suppressLineNumbers w:val="true"/>
        <w:spacing w:before="0" w:after="283" w:line="240"/>
        <w:ind w:right="0" w:left="0" w:firstLine="0"/>
        <w:jc w:val="left"/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LineNumbers w:val="true"/>
        <w:spacing w:before="60" w:after="0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1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 xml:space="preserve">Odpov</w:t>
      </w: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 xml:space="preserve">ědná osoba:</w:t>
      </w:r>
    </w:p>
    <w:p>
      <w:pPr>
        <w:spacing w:before="60" w:after="0" w:line="288"/>
        <w:ind w:right="0" w:left="0" w:firstLine="0"/>
        <w:jc w:val="left"/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</w:pPr>
    </w:p>
    <w:tbl>
      <w:tblPr/>
      <w:tblGrid>
        <w:gridCol w:w="4818"/>
        <w:gridCol w:w="4819"/>
      </w:tblGrid>
      <w:tr>
        <w:trPr>
          <w:trHeight w:val="1" w:hRule="atLeast"/>
          <w:jc w:val="left"/>
        </w:trPr>
        <w:tc>
          <w:tcPr>
            <w:tcW w:w="48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Datum:</w:t>
            </w:r>
          </w:p>
        </w:tc>
        <w:tc>
          <w:tcPr>
            <w:tcW w:w="48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Podpis Prodávajícího: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nevhodné škrtn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ěte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eroy-eshop.cz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